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2F" w:rsidRDefault="003E4C2F" w:rsidP="003E4C2F">
      <w:r>
        <w:rPr>
          <w:color w:val="1F497D"/>
          <w:lang w:val="vi-VN" w:bidi="vi-VN"/>
        </w:rPr>
        <w:t>Chúng tôi luôn chào đón hành khách thuộc mọi thành phần xuất thân. Nếu quý vị cảm thấy mình bị phân biệt đối xử, hãy gọi 311 để gửi khiếu nại. Dịch vụ thông dịch hiện có sẵn qua điện thoại.</w:t>
      </w:r>
    </w:p>
    <w:p w:rsidR="00E76AE5" w:rsidRPr="00C9038B" w:rsidRDefault="00E76AE5">
      <w:pPr>
        <w:rPr>
          <w:color w:val="1F3864" w:themeColor="accent1" w:themeShade="80"/>
        </w:rPr>
      </w:pPr>
    </w:p>
    <w:p w:rsidR="00FE2F76" w:rsidRDefault="00FE2F76" w:rsidP="00FE2F76">
      <w:r>
        <w:rPr>
          <w:color w:val="1F497D"/>
        </w:rPr>
        <w:t>We welcome riders from all backgrounds. If you feel like you have been discriminated against, please call 311 to file a complaint. Interpretation is available over the phone.</w:t>
      </w:r>
    </w:p>
    <w:p w:rsidR="006269AA" w:rsidRDefault="006269AA" w:rsidP="00C9038B">
      <w:pPr>
        <w:rPr>
          <w:color w:val="1F3864" w:themeColor="accent1" w:themeShade="80"/>
          <w:shd w:val="clear" w:color="auto" w:fill="FFFFFF"/>
        </w:rPr>
      </w:pPr>
      <w:bookmarkStart w:id="0" w:name="_GoBack"/>
      <w:bookmarkEnd w:id="0"/>
    </w:p>
    <w:p w:rsidR="006269AA" w:rsidRDefault="006269AA" w:rsidP="00C9038B">
      <w:pPr>
        <w:rPr>
          <w:color w:val="1F3864" w:themeColor="accent1" w:themeShade="80"/>
          <w:shd w:val="clear" w:color="auto" w:fill="FFFFFF"/>
        </w:rPr>
      </w:pPr>
    </w:p>
    <w:p w:rsidR="006269AA" w:rsidRDefault="006269AA" w:rsidP="00C9038B">
      <w:pPr>
        <w:rPr>
          <w:color w:val="1F3864" w:themeColor="accent1" w:themeShade="80"/>
          <w:shd w:val="clear" w:color="auto" w:fill="FFFFFF"/>
        </w:rPr>
      </w:pPr>
    </w:p>
    <w:p w:rsidR="00C9038B" w:rsidRPr="00C9038B" w:rsidRDefault="00C9038B" w:rsidP="00C9038B">
      <w:pPr>
        <w:rPr>
          <w:rFonts w:ascii="Times New Roman" w:hAnsi="Times New Roman" w:cs="Times New Roman"/>
          <w:color w:val="1F3864" w:themeColor="accent1" w:themeShade="80"/>
        </w:rPr>
      </w:pPr>
      <w:r w:rsidRPr="00C9038B">
        <w:rPr>
          <w:color w:val="1F3864" w:themeColor="accent1" w:themeShade="80"/>
          <w:shd w:val="clear" w:color="auto" w:fill="FFFFFF"/>
          <w:lang w:val="vi-VN" w:bidi="vi-VN"/>
        </w:rPr>
        <w:t xml:space="preserve">Phân biệt đối xử vì mái tóc là bất hợp pháp tại Thành Phố Albuquerque. Sắc Lệnh Nhân Quyền nghiêm cấm việc phân biệt đối xử dựa trên loại tóc, kết cấu, độ dài, độ dày và kiểu dáng tóc. Việc phân biệt đối xử với những người mặc burka, đội khăn trùm đầu, khăn quấn đầu hoặc các loại mũ đội đầu khác do tín ngưỡng văn hóa hoặc tôn giáo của cá nhân đó cũng là bất hợp pháp. Nếu quý vị cảm thấy mình bị phân biệt đối xử, vui lòng gọi số 311 hoặc gọi đến Văn Phòng Dân Quyền theo số 505-768-4595, hoặc gửi email về </w:t>
      </w:r>
      <w:hyperlink r:id="rId4" w:tgtFrame="_blank" w:history="1">
        <w:r w:rsidRPr="00C9038B">
          <w:rPr>
            <w:rStyle w:val="Hyperlink"/>
            <w:color w:val="1F3864" w:themeColor="accent1" w:themeShade="80"/>
            <w:shd w:val="clear" w:color="auto" w:fill="FFFFFF"/>
            <w:lang w:val="vi-VN" w:bidi="vi-VN"/>
          </w:rPr>
          <w:t>civilrights@cabq.gov</w:t>
        </w:r>
      </w:hyperlink>
      <w:r w:rsidRPr="00C9038B">
        <w:rPr>
          <w:color w:val="1F3864" w:themeColor="accent1" w:themeShade="80"/>
          <w:shd w:val="clear" w:color="auto" w:fill="FFFFFF"/>
          <w:lang w:val="vi-VN" w:bidi="vi-VN"/>
        </w:rPr>
        <w:t>.</w:t>
      </w:r>
    </w:p>
    <w:p w:rsidR="00C9038B" w:rsidRDefault="00C9038B" w:rsidP="00C9038B">
      <w:pPr>
        <w:pStyle w:val="NormalWeb"/>
        <w:shd w:val="clear" w:color="auto" w:fill="FFFFFF"/>
        <w:rPr>
          <w:rFonts w:ascii="Calibri" w:hAnsi="Calibri"/>
          <w:color w:val="000000"/>
        </w:rPr>
      </w:pPr>
    </w:p>
    <w:p w:rsidR="00FE2F76" w:rsidRPr="00C9038B" w:rsidRDefault="00FE2F76" w:rsidP="00FE2F76">
      <w:pPr>
        <w:rPr>
          <w:rFonts w:ascii="Times New Roman" w:hAnsi="Times New Roman" w:cs="Times New Roman"/>
          <w:color w:val="1F3864" w:themeColor="accent1" w:themeShade="80"/>
        </w:rPr>
      </w:pPr>
      <w:r w:rsidRPr="00C9038B">
        <w:rPr>
          <w:color w:val="1F3864" w:themeColor="accent1" w:themeShade="80"/>
          <w:shd w:val="clear" w:color="auto" w:fill="FFFFFF"/>
        </w:rPr>
        <w:t>Hair-based discrimination is illegal in the City of Albuquerque. The Human Rights Ordinance prohibits discrimination based on hair type, texture, length, volume, and style. It is also illegal to discriminate against people for wearing a burka, hijab, head wrap or other headdress as part of an individual's cultural or religious beliefs. If you feel like you have been discriminated against, please call 311 or the Office of Civil Rights at 505-768-4595 or email </w:t>
      </w:r>
      <w:hyperlink r:id="rId5" w:tgtFrame="_blank" w:history="1">
        <w:r w:rsidRPr="00C9038B">
          <w:rPr>
            <w:rStyle w:val="Hyperlink"/>
            <w:color w:val="1F3864" w:themeColor="accent1" w:themeShade="80"/>
            <w:shd w:val="clear" w:color="auto" w:fill="FFFFFF"/>
          </w:rPr>
          <w:t>civilrights@cabq.gov</w:t>
        </w:r>
      </w:hyperlink>
      <w:r w:rsidRPr="00C9038B">
        <w:rPr>
          <w:color w:val="1F3864" w:themeColor="accent1" w:themeShade="80"/>
          <w:shd w:val="clear" w:color="auto" w:fill="FFFFFF"/>
        </w:rPr>
        <w:t>.</w:t>
      </w:r>
    </w:p>
    <w:p w:rsidR="00CC0105" w:rsidRDefault="00CC0105"/>
    <w:sectPr w:rsidR="00CC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2F"/>
    <w:rsid w:val="003964A5"/>
    <w:rsid w:val="003E4C2F"/>
    <w:rsid w:val="006269AA"/>
    <w:rsid w:val="009C788A"/>
    <w:rsid w:val="00C9038B"/>
    <w:rsid w:val="00CC0105"/>
    <w:rsid w:val="00E005DA"/>
    <w:rsid w:val="00E76AE5"/>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E47FB-041E-43F1-9DFA-2FF6E4CB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C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38B"/>
    <w:rPr>
      <w:color w:val="0563C1"/>
      <w:u w:val="single"/>
    </w:rPr>
  </w:style>
  <w:style w:type="paragraph" w:styleId="NormalWeb">
    <w:name w:val="Normal (Web)"/>
    <w:basedOn w:val="Normal"/>
    <w:uiPriority w:val="99"/>
    <w:semiHidden/>
    <w:unhideWhenUsed/>
    <w:rsid w:val="00C903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6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88432">
      <w:bodyDiv w:val="1"/>
      <w:marLeft w:val="0"/>
      <w:marRight w:val="0"/>
      <w:marTop w:val="0"/>
      <w:marBottom w:val="0"/>
      <w:divBdr>
        <w:top w:val="none" w:sz="0" w:space="0" w:color="auto"/>
        <w:left w:val="none" w:sz="0" w:space="0" w:color="auto"/>
        <w:bottom w:val="none" w:sz="0" w:space="0" w:color="auto"/>
        <w:right w:val="none" w:sz="0" w:space="0" w:color="auto"/>
      </w:divBdr>
    </w:div>
    <w:div w:id="337317202">
      <w:bodyDiv w:val="1"/>
      <w:marLeft w:val="0"/>
      <w:marRight w:val="0"/>
      <w:marTop w:val="0"/>
      <w:marBottom w:val="0"/>
      <w:divBdr>
        <w:top w:val="none" w:sz="0" w:space="0" w:color="auto"/>
        <w:left w:val="none" w:sz="0" w:space="0" w:color="auto"/>
        <w:bottom w:val="none" w:sz="0" w:space="0" w:color="auto"/>
        <w:right w:val="none" w:sz="0" w:space="0" w:color="auto"/>
      </w:divBdr>
    </w:div>
    <w:div w:id="18812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vilrights@cabq.gov" TargetMode="External"/><Relationship Id="rId4" Type="http://schemas.openxmlformats.org/officeDocument/2006/relationships/hyperlink" Target="mailto:civilrights@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COA\E43174</dc:creator>
  <cp:keywords/>
  <dc:description/>
  <cp:lastModifiedBy>Brazil, Maria C.</cp:lastModifiedBy>
  <cp:revision>3</cp:revision>
  <cp:lastPrinted>2021-01-26T03:15:00Z</cp:lastPrinted>
  <dcterms:created xsi:type="dcterms:W3CDTF">2021-01-26T03:16:00Z</dcterms:created>
  <dcterms:modified xsi:type="dcterms:W3CDTF">2021-01-26T18:23:00Z</dcterms:modified>
</cp:coreProperties>
</file>